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0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9"/>
      </w:tblGrid>
      <w:tr w:rsidR="00DF654B" w:rsidTr="00DF654B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9"/>
            </w:tblGrid>
            <w:tr w:rsidR="00DF654B" w:rsidRPr="00DF654B">
              <w:tc>
                <w:tcPr>
                  <w:tcW w:w="9060" w:type="dxa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3"/>
                    <w:gridCol w:w="6"/>
                  </w:tblGrid>
                  <w:tr w:rsidR="00DF654B" w:rsidRPr="00DF654B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3"/>
                        </w:tblGrid>
                        <w:tr w:rsidR="00DF654B" w:rsidRPr="00DF654B">
                          <w:tc>
                            <w:tcPr>
                              <w:tcW w:w="0" w:type="auto"/>
                              <w:hideMark/>
                            </w:tcPr>
                            <w:p w:rsidR="00DF654B" w:rsidRPr="00DF654B" w:rsidRDefault="00DF654B">
                              <w:pPr>
                                <w:spacing w:line="120" w:lineRule="exact"/>
                                <w:rPr>
                                  <w:rFonts w:ascii="Arial" w:hAnsi="Arial" w:cs="Arial"/>
                                  <w:color w:val="0A0A0A"/>
                                  <w:sz w:val="12"/>
                                  <w:szCs w:val="12"/>
                                  <w:lang w:val="nl-NL"/>
                                </w:rPr>
                              </w:pPr>
                              <w:r w:rsidRPr="00DF654B">
                                <w:rPr>
                                  <w:rFonts w:ascii="Arial" w:hAnsi="Arial" w:cs="Arial"/>
                                  <w:color w:val="0A0A0A"/>
                                  <w:sz w:val="12"/>
                                  <w:szCs w:val="12"/>
                                  <w:lang w:val="nl-NL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DF654B" w:rsidRPr="00DF654B" w:rsidRDefault="00DF654B">
                        <w:pPr>
                          <w:jc w:val="center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  <w:hyperlink r:id="rId4" w:history="1"/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F654B" w:rsidRPr="00DF654B" w:rsidRDefault="00DF654B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</w:p>
                    </w:tc>
                  </w:tr>
                </w:tbl>
                <w:p w:rsidR="00DF654B" w:rsidRPr="00DF654B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DF654B" w:rsidRPr="00DF654B" w:rsidRDefault="00DF654B">
            <w:pPr>
              <w:rPr>
                <w:rFonts w:ascii="Arial" w:hAnsi="Arial" w:cs="Arial"/>
                <w:color w:val="0A0A0A"/>
                <w:sz w:val="24"/>
                <w:szCs w:val="24"/>
                <w:lang w:val="nl-N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4"/>
              <w:gridCol w:w="6965"/>
            </w:tblGrid>
            <w:tr w:rsidR="00DF654B" w:rsidTr="00DF654B">
              <w:tc>
                <w:tcPr>
                  <w:tcW w:w="2085" w:type="dxa"/>
                  <w:tcMar>
                    <w:top w:w="0" w:type="dxa"/>
                    <w:left w:w="240" w:type="dxa"/>
                    <w:bottom w:w="240" w:type="dxa"/>
                    <w:right w:w="12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DF654B">
                    <w:tc>
                      <w:tcPr>
                        <w:tcW w:w="0" w:type="auto"/>
                        <w:hideMark/>
                      </w:tcPr>
                      <w:p w:rsidR="00DF654B" w:rsidRDefault="00DF654B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D60925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333500" cy="552450"/>
                              <wp:effectExtent l="0" t="0" r="0" b="0"/>
                              <wp:docPr id="3" name="Picture 3" descr="Signia">
                                <a:hlinkClick xmlns:a="http://schemas.openxmlformats.org/drawingml/2006/main" r:id="rId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igni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3500" cy="552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F654B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35" w:type="dxa"/>
                  <w:tcMar>
                    <w:top w:w="0" w:type="dxa"/>
                    <w:left w:w="120" w:type="dxa"/>
                    <w:bottom w:w="240" w:type="dxa"/>
                    <w:right w:w="240" w:type="dxa"/>
                  </w:tcMar>
                  <w:vAlign w:val="bottom"/>
                </w:tcPr>
                <w:p w:rsidR="00DF654B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654B" w:rsidRDefault="00DF654B">
            <w:pPr>
              <w:rPr>
                <w:rFonts w:eastAsia="Times New Roman"/>
              </w:rPr>
            </w:pPr>
          </w:p>
        </w:tc>
      </w:tr>
      <w:tr w:rsidR="00DF654B" w:rsidTr="00DF654B">
        <w:tblPrEx>
          <w:shd w:val="clear" w:color="auto" w:fill="auto"/>
        </w:tblPrEx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D8D8D8"/>
              <w:right w:val="nil"/>
            </w:tcBorders>
            <w:hideMark/>
          </w:tcPr>
          <w:tbl>
            <w:tblPr>
              <w:tblW w:w="94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6"/>
            </w:tblGrid>
            <w:tr w:rsidR="00DF654B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6"/>
                  </w:tblGrid>
                  <w:tr w:rsidR="00DF654B">
                    <w:tc>
                      <w:tcPr>
                        <w:tcW w:w="9060" w:type="dxa"/>
                        <w:tcMar>
                          <w:top w:w="0" w:type="dxa"/>
                          <w:left w:w="240" w:type="dxa"/>
                          <w:bottom w:w="0" w:type="dxa"/>
                          <w:right w:w="24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  <w:gridCol w:w="6"/>
                        </w:tblGrid>
                        <w:tr w:rsidR="00DF654B">
                          <w:tc>
                            <w:tcPr>
                              <w:tcW w:w="0" w:type="auto"/>
                              <w:hideMark/>
                            </w:tcPr>
                            <w:p w:rsidR="00DF654B" w:rsidRDefault="00DF654B">
                              <w:pPr>
                                <w:rPr>
                                  <w:rFonts w:ascii="Arial" w:hAnsi="Arial" w:cs="Arial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D60925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715000" cy="1905000"/>
                                    <wp:effectExtent l="0" t="0" r="0" b="0"/>
                                    <wp:docPr id="2" name="Picture 2" descr="Signia: Uitnodiging Signia webinar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Signia: Uitnodiging Signia webina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1905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hideMark/>
                            </w:tcPr>
                            <w:p w:rsidR="00DF654B" w:rsidRDefault="00DF654B">
                              <w:pPr>
                                <w:rPr>
                                  <w:rFonts w:ascii="Arial" w:hAnsi="Arial" w:cs="Arial"/>
                                  <w:color w:val="0A0A0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F654B" w:rsidRDefault="00DF654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654B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F654B" w:rsidRDefault="00DF65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54B" w:rsidRPr="00A828AE" w:rsidTr="00DF654B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98"/>
              <w:gridCol w:w="1411"/>
            </w:tblGrid>
            <w:tr w:rsidR="00DF654B" w:rsidTr="00DF654B">
              <w:tc>
                <w:tcPr>
                  <w:tcW w:w="5000" w:type="pct"/>
                  <w:gridSpan w:val="2"/>
                  <w:tcMar>
                    <w:top w:w="30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3"/>
                    <w:gridCol w:w="6"/>
                  </w:tblGrid>
                  <w:tr w:rsidR="00DF654B">
                    <w:tc>
                      <w:tcPr>
                        <w:tcW w:w="0" w:type="auto"/>
                        <w:hideMark/>
                      </w:tcPr>
                      <w:p w:rsidR="00DF654B" w:rsidRDefault="00DF654B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DF654B" w:rsidRDefault="00DF654B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654B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654B" w:rsidTr="00DF654B">
              <w:tc>
                <w:tcPr>
                  <w:tcW w:w="4258" w:type="pct"/>
                  <w:tcMar>
                    <w:top w:w="0" w:type="dxa"/>
                    <w:left w:w="240" w:type="dxa"/>
                    <w:bottom w:w="240" w:type="dxa"/>
                    <w:right w:w="12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738"/>
                  </w:tblGrid>
                  <w:tr w:rsidR="00DF654B">
                    <w:tc>
                      <w:tcPr>
                        <w:tcW w:w="0" w:type="auto"/>
                        <w:hideMark/>
                      </w:tcPr>
                      <w:p w:rsidR="00DF654B" w:rsidRDefault="00DF654B">
                        <w:pP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F654B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2" w:type="pct"/>
                  <w:tcMar>
                    <w:top w:w="0" w:type="dxa"/>
                    <w:left w:w="120" w:type="dxa"/>
                    <w:bottom w:w="240" w:type="dxa"/>
                    <w:right w:w="24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1"/>
                  </w:tblGrid>
                  <w:tr w:rsidR="00DF654B">
                    <w:tc>
                      <w:tcPr>
                        <w:tcW w:w="0" w:type="auto"/>
                        <w:hideMark/>
                      </w:tcPr>
                      <w:p w:rsidR="00DF654B" w:rsidRDefault="00DF654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F654B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F654B" w:rsidRPr="00A828AE" w:rsidTr="00DF654B">
              <w:tc>
                <w:tcPr>
                  <w:tcW w:w="5000" w:type="pct"/>
                  <w:gridSpan w:val="2"/>
                  <w:tcMar>
                    <w:top w:w="0" w:type="dxa"/>
                    <w:left w:w="240" w:type="dxa"/>
                    <w:bottom w:w="240" w:type="dxa"/>
                    <w:right w:w="24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3"/>
                    <w:gridCol w:w="6"/>
                  </w:tblGrid>
                  <w:tr w:rsidR="00DF654B" w:rsidRPr="00A828AE">
                    <w:tc>
                      <w:tcPr>
                        <w:tcW w:w="0" w:type="auto"/>
                        <w:hideMark/>
                      </w:tcPr>
                      <w:p w:rsidR="00DF654B" w:rsidRPr="00DF654B" w:rsidRDefault="00DF654B">
                        <w:pPr>
                          <w:pStyle w:val="NormalWeb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Beste relatie,</w:t>
                        </w:r>
                      </w:p>
                      <w:p w:rsidR="00DF654B" w:rsidRPr="00DF654B" w:rsidRDefault="00DF654B">
                        <w:pPr>
                          <w:pStyle w:val="NormalWeb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 xml:space="preserve">In september introduceren wij weer een ‘World First’ innovatie waarmee u zich als zelfstandig ondernemer prima kunt onderscheiden in de vrije markt. Wij willen u graag meer vertellen over deze geweldige ontwikkeling  en hiervoor organiseren wij een 2-tal </w:t>
                        </w:r>
                        <w:proofErr w:type="spellStart"/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webinars</w:t>
                        </w:r>
                        <w:proofErr w:type="spellEnd"/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 xml:space="preserve"> op de volgende data:</w:t>
                        </w:r>
                      </w:p>
                      <w:p w:rsidR="00DF654B" w:rsidRPr="00DF654B" w:rsidRDefault="00DF654B">
                        <w:pPr>
                          <w:pStyle w:val="NormalWeb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  <w:r w:rsidRPr="00DF654B">
                          <w:rPr>
                            <w:rStyle w:val="Strong"/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Donderdag 26 september</w:t>
                        </w:r>
                        <w:r w:rsidRPr="00DF654B">
                          <w:rPr>
                            <w:rFonts w:ascii="Arial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  <w:lang w:val="nl-NL"/>
                          </w:rPr>
                          <w:br/>
                        </w:r>
                        <w:r w:rsidRPr="00DF654B">
                          <w:rPr>
                            <w:rStyle w:val="Strong"/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20:00 uur – 21:00 uur</w:t>
                        </w:r>
                      </w:p>
                      <w:p w:rsidR="00DF654B" w:rsidRPr="00DF654B" w:rsidRDefault="00DF654B">
                        <w:pPr>
                          <w:pStyle w:val="NormalWeb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  <w:r w:rsidRPr="00DF654B">
                          <w:rPr>
                            <w:rStyle w:val="Strong"/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Vrijdag 27 september</w:t>
                        </w:r>
                        <w:r w:rsidRPr="00DF654B">
                          <w:rPr>
                            <w:rFonts w:ascii="Arial" w:hAnsi="Arial" w:cs="Arial"/>
                            <w:b/>
                            <w:bCs/>
                            <w:color w:val="0A0A0A"/>
                            <w:sz w:val="24"/>
                            <w:szCs w:val="24"/>
                            <w:lang w:val="nl-NL"/>
                          </w:rPr>
                          <w:br/>
                        </w:r>
                        <w:r w:rsidRPr="00DF654B">
                          <w:rPr>
                            <w:rStyle w:val="Strong"/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12:00 uur – 13:00 uur</w:t>
                        </w:r>
                      </w:p>
                      <w:p w:rsidR="00DF654B" w:rsidRPr="00DF654B" w:rsidRDefault="00DF654B">
                        <w:pPr>
                          <w:pStyle w:val="NormalWeb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Dit wilt u niet missen</w:t>
                        </w:r>
                        <w:r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 xml:space="preserve">! </w:t>
                        </w:r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Geef u op via onderstaand formulier u blijft op deze manier ook op de hoogte van onze Sales aanbiedingen.</w:t>
                        </w:r>
                      </w:p>
                      <w:p w:rsidR="00DF654B" w:rsidRPr="00DF654B" w:rsidRDefault="00DF654B">
                        <w:pPr>
                          <w:pStyle w:val="NormalWeb"/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</w:pPr>
                        <w:r w:rsidRPr="00DF654B">
                          <w:rPr>
                            <w:rFonts w:ascii="Arial" w:hAnsi="Arial" w:cs="Arial"/>
                            <w:color w:val="0A0A0A"/>
                            <w:sz w:val="24"/>
                            <w:szCs w:val="24"/>
                            <w:lang w:val="nl-NL"/>
                          </w:rPr>
                          <w:t>Met vriendelijke groet,</w:t>
                        </w:r>
                      </w:p>
                      <w:tbl>
                        <w:tblPr>
                          <w:tblW w:w="514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144"/>
                        </w:tblGrid>
                        <w:tr w:rsidR="00DF654B" w:rsidRPr="00A828AE" w:rsidTr="00A828AE">
                          <w:trPr>
                            <w:trHeight w:val="75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901" w:type="pct"/>
                                <w:tblInd w:w="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13"/>
                              </w:tblGrid>
                              <w:tr w:rsidR="00DF654B" w:rsidRPr="00A828AE" w:rsidTr="00A828AE">
                                <w:trPr>
                                  <w:trHeight w:val="726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D60925"/>
                                      <w:left w:val="single" w:sz="12" w:space="0" w:color="D60925"/>
                                      <w:bottom w:val="single" w:sz="12" w:space="0" w:color="D60925"/>
                                      <w:right w:val="single" w:sz="12" w:space="0" w:color="D60925"/>
                                    </w:tcBorders>
                                    <w:shd w:val="clear" w:color="auto" w:fill="D60925"/>
                                  </w:tcPr>
                                  <w:p w:rsidR="00DF654B" w:rsidRPr="00A828AE" w:rsidRDefault="00DF654B">
                                    <w:pPr>
                                      <w:rPr>
                                        <w:rFonts w:ascii="Arial" w:hAnsi="Arial" w:cs="Arial"/>
                                        <w:color w:val="FFFFFF"/>
                                        <w:sz w:val="24"/>
                                        <w:szCs w:val="24"/>
                                        <w:lang w:val="nl-NL"/>
                                      </w:rPr>
                                    </w:pPr>
                                    <w:r w:rsidRPr="00A828AE">
                                      <w:rPr>
                                        <w:rFonts w:ascii="Arial" w:hAnsi="Arial" w:cs="Arial"/>
                                        <w:color w:val="0A0A0A"/>
                                        <w:sz w:val="24"/>
                                        <w:szCs w:val="24"/>
                                        <w:lang w:val="nl-NL"/>
                                      </w:rPr>
                                      <w:t>Richard Zoetemelk</w:t>
                                    </w:r>
                                    <w:r w:rsidRPr="00A828AE">
                                      <w:rPr>
                                        <w:rFonts w:ascii="Arial" w:hAnsi="Arial" w:cs="Arial"/>
                                        <w:color w:val="0A0A0A"/>
                                        <w:sz w:val="24"/>
                                        <w:szCs w:val="24"/>
                                        <w:lang w:val="nl-NL"/>
                                      </w:rPr>
                                      <w:br/>
                                      <w:t>Directeur Sivantos Benelux</w:t>
                                    </w:r>
                                  </w:p>
                                </w:tc>
                              </w:tr>
                            </w:tbl>
                            <w:p w:rsidR="00DF654B" w:rsidRPr="00A828AE" w:rsidRDefault="00DF654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nl-NL"/>
                                </w:rPr>
                              </w:pPr>
                            </w:p>
                          </w:tc>
                        </w:tr>
                      </w:tbl>
                      <w:p w:rsidR="00DF654B" w:rsidRPr="00A828AE" w:rsidRDefault="00DF654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DF654B" w:rsidRPr="00A828AE" w:rsidRDefault="00DF654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nl-NL"/>
                          </w:rPr>
                        </w:pPr>
                      </w:p>
                    </w:tc>
                  </w:tr>
                </w:tbl>
                <w:p w:rsidR="00DF654B" w:rsidRPr="00A828AE" w:rsidRDefault="00DF654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nl-NL"/>
                    </w:rPr>
                  </w:pPr>
                </w:p>
              </w:tc>
            </w:tr>
          </w:tbl>
          <w:p w:rsidR="00DF654B" w:rsidRPr="00A828AE" w:rsidRDefault="00DF654B">
            <w:pPr>
              <w:rPr>
                <w:rFonts w:eastAsia="Times New Roman"/>
                <w:lang w:val="nl-NL"/>
              </w:rPr>
            </w:pPr>
          </w:p>
        </w:tc>
      </w:tr>
    </w:tbl>
    <w:p w:rsidR="00CB7080" w:rsidRPr="00A828AE" w:rsidRDefault="00A828AE">
      <w:pPr>
        <w:rPr>
          <w:lang w:val="nl-NL"/>
        </w:rPr>
      </w:pPr>
      <w:bookmarkStart w:id="0" w:name="_GoBack"/>
      <w:bookmarkEnd w:id="0"/>
    </w:p>
    <w:sectPr w:rsidR="00CB7080" w:rsidRPr="00A82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4B"/>
    <w:rsid w:val="008F6F87"/>
    <w:rsid w:val="00A828AE"/>
    <w:rsid w:val="00DF654B"/>
    <w:rsid w:val="00F1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DC78"/>
  <w15:chartTrackingRefBased/>
  <w15:docId w15:val="{C3E8EDBB-D237-4190-BBC5-9DBDC3E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4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654B"/>
    <w:rPr>
      <w:color w:val="D60925"/>
      <w:u w:val="single"/>
    </w:rPr>
  </w:style>
  <w:style w:type="paragraph" w:styleId="NormalWeb">
    <w:name w:val="Normal (Web)"/>
    <w:basedOn w:val="Normal"/>
    <w:uiPriority w:val="99"/>
    <w:semiHidden/>
    <w:unhideWhenUsed/>
    <w:rsid w:val="00DF654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6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7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ignia-pro.nl/webinar-signia-nx-introductie-2?utm_source=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signia-pro.nl/" TargetMode="External"/><Relationship Id="rId10" Type="http://schemas.openxmlformats.org/officeDocument/2006/relationships/theme" Target="theme/theme1.xml"/><Relationship Id="rId4" Type="http://schemas.openxmlformats.org/officeDocument/2006/relationships/hyperlink" Target="%25%25view_email_url%25%2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Heijer, Benjamin</dc:creator>
  <cp:keywords/>
  <dc:description/>
  <cp:lastModifiedBy>Den Heijer, Benjamin</cp:lastModifiedBy>
  <cp:revision>2</cp:revision>
  <dcterms:created xsi:type="dcterms:W3CDTF">2019-08-14T14:35:00Z</dcterms:created>
  <dcterms:modified xsi:type="dcterms:W3CDTF">2019-08-14T14:38:00Z</dcterms:modified>
</cp:coreProperties>
</file>